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C1" w:rsidRDefault="009067F0">
      <w:r>
        <w:rPr>
          <w:b/>
        </w:rPr>
        <w:t>Motions resulting from Housing &amp; Community Development Committee - Apr 18 2023</w:t>
      </w:r>
    </w:p>
    <w:p w:rsidR="00C609C1" w:rsidRDefault="00C609C1"/>
    <w:tbl>
      <w:tblPr>
        <w:tblW w:w="12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720"/>
        <w:gridCol w:w="2736"/>
        <w:gridCol w:w="3456"/>
        <w:gridCol w:w="1523"/>
        <w:gridCol w:w="4248"/>
      </w:tblGrid>
      <w:tr w:rsidR="00341343" w:rsidTr="00341343">
        <w:tc>
          <w:tcPr>
            <w:tcW w:w="720" w:type="dxa"/>
            <w:shd w:val="solid" w:color="C8C8C8" w:fill="auto"/>
          </w:tcPr>
          <w:p w:rsidR="00341343" w:rsidRDefault="00341343">
            <w:pPr>
              <w:jc w:val="center"/>
            </w:pPr>
            <w:bookmarkStart w:id="0" w:name="TemplateTable-2"/>
            <w:bookmarkEnd w:id="0"/>
            <w:r>
              <w:rPr>
                <w:b/>
              </w:rPr>
              <w:t>Item</w:t>
            </w:r>
          </w:p>
        </w:tc>
        <w:tc>
          <w:tcPr>
            <w:tcW w:w="2736" w:type="dxa"/>
            <w:shd w:val="solid" w:color="C8C8C8" w:fill="auto"/>
          </w:tcPr>
          <w:p w:rsidR="00341343" w:rsidRDefault="00341343">
            <w:pPr>
              <w:jc w:val="center"/>
            </w:pPr>
            <w:r>
              <w:rPr>
                <w:b/>
              </w:rPr>
              <w:t>Item Description</w:t>
            </w:r>
          </w:p>
        </w:tc>
        <w:tc>
          <w:tcPr>
            <w:tcW w:w="3456" w:type="dxa"/>
            <w:shd w:val="solid" w:color="C8C8C8" w:fill="auto"/>
          </w:tcPr>
          <w:p w:rsidR="00341343" w:rsidRDefault="00341343">
            <w:pPr>
              <w:jc w:val="center"/>
            </w:pPr>
            <w:r>
              <w:rPr>
                <w:b/>
              </w:rPr>
              <w:t>Motion</w:t>
            </w:r>
          </w:p>
        </w:tc>
        <w:tc>
          <w:tcPr>
            <w:tcW w:w="1523" w:type="dxa"/>
            <w:shd w:val="solid" w:color="C8C8C8" w:fill="auto"/>
          </w:tcPr>
          <w:p w:rsidR="00341343" w:rsidRDefault="00341343">
            <w:pPr>
              <w:jc w:val="center"/>
            </w:pPr>
            <w:r>
              <w:rPr>
                <w:b/>
              </w:rPr>
              <w:t>Disposition</w:t>
            </w:r>
          </w:p>
        </w:tc>
        <w:tc>
          <w:tcPr>
            <w:tcW w:w="4248" w:type="dxa"/>
            <w:shd w:val="solid" w:color="C8C8C8" w:fill="auto"/>
          </w:tcPr>
          <w:p w:rsidR="00341343" w:rsidRDefault="00341343">
            <w:pPr>
              <w:jc w:val="center"/>
            </w:pPr>
            <w:r>
              <w:rPr>
                <w:b/>
              </w:rPr>
              <w:t>Motion Details</w:t>
            </w:r>
          </w:p>
        </w:tc>
      </w:tr>
      <w:tr w:rsidR="00341343" w:rsidTr="00341343">
        <w:tc>
          <w:tcPr>
            <w:tcW w:w="720" w:type="dxa"/>
          </w:tcPr>
          <w:p w:rsidR="00341343" w:rsidRDefault="00341343">
            <w:bookmarkStart w:id="1" w:name="MinutesItem99980"/>
            <w:bookmarkStart w:id="2" w:name="Resolution102162"/>
            <w:bookmarkStart w:id="3" w:name="TemplateTable-9"/>
            <w:bookmarkEnd w:id="1"/>
            <w:bookmarkEnd w:id="2"/>
            <w:bookmarkEnd w:id="3"/>
            <w:r>
              <w:t>3-A.</w:t>
            </w:r>
          </w:p>
        </w:tc>
        <w:tc>
          <w:tcPr>
            <w:tcW w:w="2736" w:type="dxa"/>
          </w:tcPr>
          <w:p w:rsidR="00341343" w:rsidRDefault="00341343">
            <w:r>
              <w:t>Approval of minutes from March 21, 2023 meeting.</w:t>
            </w:r>
          </w:p>
        </w:tc>
        <w:tc>
          <w:tcPr>
            <w:tcW w:w="3456" w:type="dxa"/>
          </w:tcPr>
          <w:p w:rsidR="00341343" w:rsidRDefault="00341343">
            <w:r>
              <w:t xml:space="preserve">Motion to approve the minutes from the March 21, 2023 meeting. </w:t>
            </w:r>
          </w:p>
        </w:tc>
        <w:tc>
          <w:tcPr>
            <w:tcW w:w="1523" w:type="dxa"/>
          </w:tcPr>
          <w:p w:rsidR="00341343" w:rsidRDefault="00341343">
            <w:r>
              <w:t>Approved</w:t>
            </w:r>
          </w:p>
          <w:p w:rsidR="00341343" w:rsidRDefault="00341343">
            <w:r>
              <w:t>8-0</w:t>
            </w:r>
          </w:p>
        </w:tc>
        <w:tc>
          <w:tcPr>
            <w:tcW w:w="4248" w:type="dxa"/>
          </w:tcPr>
          <w:p w:rsidR="00341343" w:rsidRDefault="00341343">
            <w:r>
              <w:t>Moved by Councilmember Reid, seconded by Zolomij</w:t>
            </w:r>
          </w:p>
        </w:tc>
      </w:tr>
      <w:tr w:rsidR="00341343" w:rsidTr="00341343">
        <w:tc>
          <w:tcPr>
            <w:tcW w:w="720" w:type="dxa"/>
          </w:tcPr>
          <w:p w:rsidR="00341343" w:rsidRDefault="00341343">
            <w:bookmarkStart w:id="4" w:name="MinutesItem100485"/>
            <w:bookmarkStart w:id="5" w:name="Resolution100487"/>
            <w:bookmarkStart w:id="6" w:name="TemplateTable-16"/>
            <w:bookmarkEnd w:id="4"/>
            <w:bookmarkEnd w:id="5"/>
            <w:bookmarkEnd w:id="6"/>
            <w:r>
              <w:t>4-</w:t>
            </w:r>
            <w:bookmarkStart w:id="7" w:name="_GoBack"/>
            <w:bookmarkEnd w:id="7"/>
            <w:r>
              <w:t>A.</w:t>
            </w:r>
          </w:p>
        </w:tc>
        <w:tc>
          <w:tcPr>
            <w:tcW w:w="2736" w:type="dxa"/>
          </w:tcPr>
          <w:p w:rsidR="00341343" w:rsidRDefault="00341343">
            <w:r>
              <w:t>Request from Reba Place Development Corporation of up to $150,000 of CDBG Housing Rehab Assistance for 707-713 Seward, a 25-unit Affordable Rental Building</w:t>
            </w:r>
          </w:p>
        </w:tc>
        <w:tc>
          <w:tcPr>
            <w:tcW w:w="3456" w:type="dxa"/>
          </w:tcPr>
          <w:p w:rsidR="00341343" w:rsidRDefault="00341343">
            <w:r>
              <w:t>Staff recommends approval by the Housing and Community Development Committee of up to $150,000 from the City’s Community Development Block Grant (CDBG) Revolving Loan Fund to Reba Place Development Corporation to replace their roof. Funding would be provided as a deferred loan at 0% interest.</w:t>
            </w:r>
          </w:p>
        </w:tc>
        <w:tc>
          <w:tcPr>
            <w:tcW w:w="1523" w:type="dxa"/>
          </w:tcPr>
          <w:p w:rsidR="00341343" w:rsidRDefault="00341343">
            <w:r>
              <w:t>Approved</w:t>
            </w:r>
          </w:p>
          <w:p w:rsidR="00341343" w:rsidRDefault="00341343">
            <w:r>
              <w:t>8-0</w:t>
            </w:r>
          </w:p>
        </w:tc>
        <w:tc>
          <w:tcPr>
            <w:tcW w:w="4248" w:type="dxa"/>
          </w:tcPr>
          <w:p w:rsidR="00341343" w:rsidRDefault="00341343">
            <w:r>
              <w:t>Moved by Councilmember Reid, seconded by Zolomij</w:t>
            </w:r>
          </w:p>
        </w:tc>
      </w:tr>
    </w:tbl>
    <w:p w:rsidR="009067F0" w:rsidRDefault="009067F0">
      <w:bookmarkStart w:id="8" w:name="MinutesItem99974"/>
      <w:bookmarkStart w:id="9" w:name="MinutesItem100459"/>
      <w:bookmarkEnd w:id="8"/>
      <w:bookmarkEnd w:id="9"/>
    </w:p>
    <w:sectPr w:rsidR="009067F0">
      <w:pgSz w:w="15840" w:h="12240" w:orient="landscape"/>
      <w:pgMar w:top="1080" w:right="720" w:bottom="1080" w:left="72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B02EDA"/>
    <w:rsid w:val="001D2939"/>
    <w:rsid w:val="00341343"/>
    <w:rsid w:val="007F0355"/>
    <w:rsid w:val="009067F0"/>
    <w:rsid w:val="00B02EDA"/>
    <w:rsid w:val="00C609C1"/>
    <w:rsid w:val="00CA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US" w:eastAsia="en-US" w:bidi="en-US"/>
      </w:rPr>
    </w:rPrDefault>
    <w:pPrDefault>
      <w:pPr>
        <w:spacing w:before="20"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US" w:eastAsia="en-US" w:bidi="en-US"/>
      </w:rPr>
    </w:rPrDefault>
    <w:pPrDefault>
      <w:pPr>
        <w:spacing w:before="20"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> 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> iCompass-Open-Document</cp:keywords>
  <dc:description/>
  <cp:lastModifiedBy>Elizarraga, Ana</cp:lastModifiedBy>
  <cp:revision>2</cp:revision>
  <dcterms:created xsi:type="dcterms:W3CDTF">2009-12-03T19:00:00Z</dcterms:created>
  <dcterms:modified xsi:type="dcterms:W3CDTF">2023-05-11T21:29:00Z</dcterms:modified>
  <cp:category> iCompass-Open-Document</cp:category>
</cp:coreProperties>
</file>